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1A8F9" w14:textId="0ED46E06" w:rsidR="00AB5013" w:rsidRDefault="413540A0" w:rsidP="00E14469">
      <w:pPr>
        <w:spacing w:after="0" w:line="259" w:lineRule="auto"/>
        <w:ind w:left="3600" w:right="0" w:firstLine="0"/>
        <w:jc w:val="left"/>
      </w:pPr>
      <w:r>
        <w:rPr>
          <w:noProof/>
        </w:rPr>
        <w:drawing>
          <wp:inline distT="0" distB="0" distL="0" distR="0" wp14:anchorId="25ECDEE2" wp14:editId="45E56A0A">
            <wp:extent cx="1504950" cy="970848"/>
            <wp:effectExtent l="0" t="0" r="0" b="1270"/>
            <wp:docPr id="1747990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90979" name="Picture 1747990979"/>
                    <pic:cNvPicPr/>
                  </pic:nvPicPr>
                  <pic:blipFill>
                    <a:blip r:embed="rId10">
                      <a:extLst>
                        <a:ext uri="{28A0092B-C50C-407E-A947-70E740481C1C}">
                          <a14:useLocalDpi xmlns:a14="http://schemas.microsoft.com/office/drawing/2010/main"/>
                        </a:ext>
                      </a:extLst>
                    </a:blip>
                    <a:stretch>
                      <a:fillRect/>
                    </a:stretch>
                  </pic:blipFill>
                  <pic:spPr>
                    <a:xfrm>
                      <a:off x="0" y="0"/>
                      <a:ext cx="1509028" cy="973479"/>
                    </a:xfrm>
                    <a:prstGeom prst="rect">
                      <a:avLst/>
                    </a:prstGeom>
                  </pic:spPr>
                </pic:pic>
              </a:graphicData>
            </a:graphic>
          </wp:inline>
        </w:drawing>
      </w:r>
    </w:p>
    <w:p w14:paraId="3ACC1CB8" w14:textId="77777777" w:rsidR="00AB5013" w:rsidRDefault="001A6A0E">
      <w:pPr>
        <w:spacing w:after="0" w:line="259" w:lineRule="auto"/>
        <w:ind w:left="1285" w:right="2696" w:firstLine="0"/>
        <w:jc w:val="left"/>
      </w:pPr>
      <w:r>
        <w:t xml:space="preserve"> </w:t>
      </w:r>
    </w:p>
    <w:p w14:paraId="43768487" w14:textId="77777777" w:rsidR="00AB5013" w:rsidRDefault="001A6A0E">
      <w:pPr>
        <w:spacing w:after="0" w:line="259" w:lineRule="auto"/>
        <w:ind w:left="0" w:firstLine="0"/>
        <w:jc w:val="center"/>
      </w:pPr>
      <w:r>
        <w:rPr>
          <w:b/>
        </w:rPr>
        <w:t xml:space="preserve">Security Incident Procedures Policy </w:t>
      </w:r>
    </w:p>
    <w:p w14:paraId="34C70609" w14:textId="195E18BF" w:rsidR="00AB5013" w:rsidRDefault="000F00FA">
      <w:pPr>
        <w:spacing w:after="0" w:line="259" w:lineRule="auto"/>
        <w:ind w:left="0"/>
        <w:jc w:val="center"/>
      </w:pPr>
      <w:r>
        <w:t>September</w:t>
      </w:r>
      <w:r w:rsidR="2B06A60A">
        <w:t xml:space="preserve"> </w:t>
      </w:r>
      <w:r>
        <w:t>8</w:t>
      </w:r>
      <w:r w:rsidR="0065639C">
        <w:t>, 2026</w:t>
      </w:r>
    </w:p>
    <w:p w14:paraId="523F5CB0" w14:textId="77777777" w:rsidR="00AB5013" w:rsidRDefault="001A6A0E">
      <w:pPr>
        <w:spacing w:after="0" w:line="259" w:lineRule="auto"/>
        <w:ind w:left="0" w:right="0" w:firstLine="0"/>
        <w:jc w:val="left"/>
      </w:pPr>
      <w:r>
        <w:rPr>
          <w:b/>
        </w:rPr>
        <w:t xml:space="preserve"> </w:t>
      </w:r>
    </w:p>
    <w:p w14:paraId="63D3A879" w14:textId="77777777" w:rsidR="00AB5013" w:rsidRDefault="001A6A0E">
      <w:pPr>
        <w:spacing w:after="0" w:line="259" w:lineRule="auto"/>
        <w:ind w:left="-5" w:right="0"/>
        <w:jc w:val="left"/>
      </w:pPr>
      <w:r>
        <w:rPr>
          <w:b/>
        </w:rPr>
        <w:t xml:space="preserve">SCOPE </w:t>
      </w:r>
    </w:p>
    <w:p w14:paraId="13F08F86" w14:textId="6DF53B51" w:rsidR="005E0721" w:rsidRPr="005E0721" w:rsidRDefault="001A6A0E" w:rsidP="00514B1B">
      <w:pPr>
        <w:ind w:right="0"/>
        <w:jc w:val="left"/>
      </w:pPr>
      <w:r>
        <w:t>This policy applies to Florida Atlantic University’s Covered Components and those working on behalf of the Covered Components (collectively “FAU”) for purposes of complying with the Health Insurance Portability and Accountability Act of 1996 (HIPAA)</w:t>
      </w:r>
      <w:proofErr w:type="gramStart"/>
      <w:r>
        <w:t>.</w:t>
      </w:r>
      <w:r w:rsidR="005E0721">
        <w:t xml:space="preserve"> ,</w:t>
      </w:r>
      <w:proofErr w:type="gramEnd"/>
      <w:r w:rsidR="005E0721">
        <w:t xml:space="preserve"> including applicable amendments and requirements established under the Health Information Technology for Economic and Clinical Health (HITECH) Act. </w:t>
      </w:r>
    </w:p>
    <w:p w14:paraId="0CC58530" w14:textId="77777777" w:rsidR="00AB5013" w:rsidRDefault="001A6A0E" w:rsidP="00514B1B">
      <w:pPr>
        <w:ind w:right="0"/>
        <w:jc w:val="left"/>
      </w:pPr>
      <w:r>
        <w:rPr>
          <w:b/>
        </w:rPr>
        <w:t xml:space="preserve"> </w:t>
      </w:r>
    </w:p>
    <w:p w14:paraId="109337CA" w14:textId="59D61C8C" w:rsidR="00AB5013" w:rsidRDefault="001A6A0E" w:rsidP="00514B1B">
      <w:pPr>
        <w:spacing w:after="0" w:line="259" w:lineRule="auto"/>
        <w:ind w:left="-5" w:right="0"/>
        <w:jc w:val="left"/>
      </w:pPr>
      <w:r>
        <w:rPr>
          <w:b/>
        </w:rPr>
        <w:t xml:space="preserve">POLICY </w:t>
      </w:r>
      <w:r w:rsidR="005E0721">
        <w:rPr>
          <w:b/>
        </w:rPr>
        <w:t>STATEMENT</w:t>
      </w:r>
    </w:p>
    <w:p w14:paraId="7AD00071" w14:textId="69F8616B" w:rsidR="00AB5013" w:rsidRDefault="001A6A0E" w:rsidP="00514B1B">
      <w:pPr>
        <w:ind w:right="0"/>
        <w:jc w:val="left"/>
      </w:pPr>
      <w:r>
        <w:t xml:space="preserve">It is FAU’s policy to rapidly identify and appropriately respond to all security </w:t>
      </w:r>
      <w:r w:rsidR="0011547D">
        <w:t>incidents Protected</w:t>
      </w:r>
      <w:r w:rsidR="008D7F17">
        <w:t xml:space="preserve"> Health Information </w:t>
      </w:r>
      <w:r w:rsidR="0011547D">
        <w:t xml:space="preserve">(PHI) related </w:t>
      </w:r>
      <w:r w:rsidR="008D7F17">
        <w:t>or</w:t>
      </w:r>
      <w:r w:rsidR="00264819">
        <w:t xml:space="preserve"> </w:t>
      </w:r>
      <w:r w:rsidR="008D7F17">
        <w:t xml:space="preserve">otherwise, </w:t>
      </w:r>
      <w:r>
        <w:t xml:space="preserve">regardless of their severity.  FAU shall fully document all security incidents and its responses thereto. </w:t>
      </w:r>
    </w:p>
    <w:p w14:paraId="79F0A02C" w14:textId="04F7F6A7" w:rsidR="00253E7B" w:rsidRDefault="001A6A0E" w:rsidP="00514B1B">
      <w:pPr>
        <w:spacing w:after="0" w:line="259" w:lineRule="auto"/>
        <w:ind w:left="0" w:right="0" w:firstLine="0"/>
        <w:jc w:val="left"/>
      </w:pPr>
      <w:r>
        <w:rPr>
          <w:b/>
        </w:rPr>
        <w:t xml:space="preserve"> </w:t>
      </w:r>
    </w:p>
    <w:p w14:paraId="657DEE63" w14:textId="77777777" w:rsidR="00AB5013" w:rsidRDefault="001A6A0E" w:rsidP="00514B1B">
      <w:pPr>
        <w:spacing w:after="0" w:line="259" w:lineRule="auto"/>
        <w:ind w:left="-5" w:right="0"/>
        <w:jc w:val="left"/>
      </w:pPr>
      <w:r>
        <w:rPr>
          <w:b/>
        </w:rPr>
        <w:t xml:space="preserve">REASON FOR POLICY </w:t>
      </w:r>
    </w:p>
    <w:p w14:paraId="4ED21314" w14:textId="3E60AC51" w:rsidR="00AB5013" w:rsidRDefault="001A6A0E" w:rsidP="00514B1B">
      <w:pPr>
        <w:ind w:right="0"/>
        <w:jc w:val="left"/>
        <w:rPr>
          <w:b/>
        </w:rPr>
      </w:pPr>
      <w:r>
        <w:t xml:space="preserve">To establish procedures for reporting security incidents. </w:t>
      </w:r>
    </w:p>
    <w:p w14:paraId="3CC02FDD" w14:textId="77777777" w:rsidR="00253E7B" w:rsidRDefault="00253E7B" w:rsidP="00514B1B">
      <w:pPr>
        <w:spacing w:after="0" w:line="259" w:lineRule="auto"/>
        <w:ind w:left="0" w:right="0" w:firstLine="0"/>
        <w:jc w:val="left"/>
      </w:pPr>
    </w:p>
    <w:p w14:paraId="4A9C0E1E" w14:textId="353FE7D6" w:rsidR="00BC6AF5" w:rsidRDefault="001A6A0E" w:rsidP="00514B1B">
      <w:pPr>
        <w:ind w:right="0"/>
        <w:jc w:val="left"/>
      </w:pPr>
      <w:r>
        <w:rPr>
          <w:b/>
        </w:rPr>
        <w:t>DEFINITIONS</w:t>
      </w:r>
    </w:p>
    <w:p w14:paraId="40AFCE17" w14:textId="77777777" w:rsidR="00176BC6" w:rsidRPr="00E14469" w:rsidRDefault="0011547D" w:rsidP="00514B1B">
      <w:pPr>
        <w:ind w:right="0"/>
        <w:jc w:val="left"/>
        <w:rPr>
          <w:bCs/>
        </w:rPr>
      </w:pPr>
      <w:r w:rsidRPr="002C4631">
        <w:rPr>
          <w:b/>
        </w:rPr>
        <w:t>Security Incident</w:t>
      </w:r>
      <w:r w:rsidRPr="00E14469">
        <w:rPr>
          <w:bCs/>
        </w:rPr>
        <w:t xml:space="preserve"> - Any attempted or successful unauthorized access, use, disclosure, modification, or destruction of information, or interference with system operations, involving information systems or data. This includes, but is not limited to, incidents involving systems that create, receive, maintain, or transmit Protected Health Information (PHI), as well as other University systems and data resources. </w:t>
      </w:r>
    </w:p>
    <w:p w14:paraId="6C96EE72" w14:textId="77777777" w:rsidR="00176BC6" w:rsidRPr="00E14469" w:rsidRDefault="00176BC6" w:rsidP="00514B1B">
      <w:pPr>
        <w:ind w:right="0"/>
        <w:jc w:val="left"/>
        <w:rPr>
          <w:bCs/>
        </w:rPr>
      </w:pPr>
    </w:p>
    <w:p w14:paraId="5D168822" w14:textId="0186466D" w:rsidR="00A17744" w:rsidRPr="00E14469" w:rsidRDefault="00176BC6" w:rsidP="00514B1B">
      <w:pPr>
        <w:ind w:right="0"/>
        <w:jc w:val="left"/>
        <w:rPr>
          <w:bCs/>
        </w:rPr>
      </w:pPr>
      <w:r w:rsidRPr="002C4631">
        <w:rPr>
          <w:b/>
        </w:rPr>
        <w:t>Incident Response Plan (IRP)</w:t>
      </w:r>
      <w:r w:rsidRPr="00E14469">
        <w:rPr>
          <w:bCs/>
        </w:rPr>
        <w:t xml:space="preserve"> - </w:t>
      </w:r>
      <w:r w:rsidR="00A17744" w:rsidRPr="00E14469">
        <w:rPr>
          <w:bCs/>
        </w:rPr>
        <w:t>A</w:t>
      </w:r>
      <w:r w:rsidRPr="00E14469">
        <w:rPr>
          <w:bCs/>
        </w:rPr>
        <w:t xml:space="preserve"> formal, documented set of procedures designed to identify, assess, contain, mitigate, remediate, and report Security Incidents that affect, or have the potential to affect</w:t>
      </w:r>
      <w:r w:rsidR="00A350AD" w:rsidRPr="00E14469">
        <w:rPr>
          <w:bCs/>
        </w:rPr>
        <w:t xml:space="preserve"> </w:t>
      </w:r>
      <w:r w:rsidR="00A17744" w:rsidRPr="00E14469">
        <w:rPr>
          <w:bCs/>
        </w:rPr>
        <w:t>PHI</w:t>
      </w:r>
      <w:r w:rsidR="00764BC5" w:rsidRPr="00E14469">
        <w:rPr>
          <w:bCs/>
        </w:rPr>
        <w:t xml:space="preserve"> and</w:t>
      </w:r>
      <w:r w:rsidR="00A17744" w:rsidRPr="00E14469">
        <w:rPr>
          <w:bCs/>
        </w:rPr>
        <w:t xml:space="preserve"> other </w:t>
      </w:r>
      <w:r w:rsidR="00A350AD" w:rsidRPr="00E14469">
        <w:rPr>
          <w:bCs/>
        </w:rPr>
        <w:t xml:space="preserve">FAU </w:t>
      </w:r>
      <w:r w:rsidR="00A17744" w:rsidRPr="00E14469">
        <w:rPr>
          <w:bCs/>
        </w:rPr>
        <w:t xml:space="preserve">systems and data resources. </w:t>
      </w:r>
    </w:p>
    <w:p w14:paraId="36639E8C" w14:textId="77777777" w:rsidR="00253E7B" w:rsidRDefault="00253E7B" w:rsidP="00514B1B">
      <w:pPr>
        <w:ind w:left="0" w:right="0" w:firstLine="0"/>
        <w:jc w:val="left"/>
      </w:pPr>
    </w:p>
    <w:p w14:paraId="2CE16ABC" w14:textId="77777777" w:rsidR="00253E7B" w:rsidRPr="00253E7B" w:rsidRDefault="00253E7B" w:rsidP="00514B1B">
      <w:pPr>
        <w:spacing w:after="0" w:line="259" w:lineRule="auto"/>
        <w:ind w:left="0" w:right="0" w:firstLine="0"/>
        <w:jc w:val="left"/>
        <w:rPr>
          <w:b/>
        </w:rPr>
      </w:pPr>
      <w:r w:rsidRPr="00253E7B">
        <w:rPr>
          <w:b/>
        </w:rPr>
        <w:t>RELATED INFORMATION SECURITY POLICIES</w:t>
      </w:r>
    </w:p>
    <w:p w14:paraId="5EC87328" w14:textId="77777777" w:rsidR="00253E7B" w:rsidRPr="00E14469" w:rsidRDefault="00253E7B" w:rsidP="00514B1B">
      <w:pPr>
        <w:spacing w:after="0" w:line="259" w:lineRule="auto"/>
        <w:ind w:left="0" w:right="0" w:firstLine="0"/>
        <w:jc w:val="left"/>
        <w:rPr>
          <w:bCs/>
        </w:rPr>
      </w:pPr>
      <w:r w:rsidRPr="00E14469">
        <w:rPr>
          <w:bCs/>
        </w:rPr>
        <w:t>The policies, standards, and procedures documented herein are implemented in reference to the Florida Atlantic University (FAU) Information Security Policies listed below. In the event of any discrepancy between this document and the referenced FAU Information Security Policies, the more restrictive requirement shall apply and must be observed.</w:t>
      </w:r>
    </w:p>
    <w:p w14:paraId="4AF69C99" w14:textId="77777777" w:rsidR="00253E7B" w:rsidRPr="00253E7B" w:rsidRDefault="00253E7B" w:rsidP="00514B1B">
      <w:pPr>
        <w:spacing w:after="0" w:line="259" w:lineRule="auto"/>
        <w:ind w:left="0" w:right="0" w:firstLine="0"/>
        <w:jc w:val="left"/>
        <w:rPr>
          <w:b/>
        </w:rPr>
      </w:pPr>
    </w:p>
    <w:p w14:paraId="71E275F7" w14:textId="348F1835" w:rsidR="00253E7B" w:rsidRPr="00E14469" w:rsidRDefault="00902F4C" w:rsidP="00514B1B">
      <w:pPr>
        <w:spacing w:after="0" w:line="259" w:lineRule="auto"/>
        <w:ind w:left="0" w:right="0" w:firstLine="0"/>
        <w:jc w:val="left"/>
        <w:rPr>
          <w:bCs/>
          <w:i/>
          <w:iCs/>
        </w:rPr>
      </w:pPr>
      <w:hyperlink r:id="rId11" w:history="1">
        <w:r w:rsidR="00253E7B" w:rsidRPr="00902F4C">
          <w:rPr>
            <w:rStyle w:val="Hyperlink"/>
            <w:bCs/>
            <w:i/>
            <w:iCs/>
          </w:rPr>
          <w:t>IS-POL-12 Incident Response</w:t>
        </w:r>
      </w:hyperlink>
    </w:p>
    <w:p w14:paraId="7F3F73A7" w14:textId="60216724" w:rsidR="00514B1B" w:rsidRPr="00E14469" w:rsidRDefault="00196CE4" w:rsidP="00514B1B">
      <w:pPr>
        <w:spacing w:after="0" w:line="259" w:lineRule="auto"/>
        <w:ind w:left="0" w:right="0" w:firstLine="0"/>
        <w:jc w:val="left"/>
        <w:rPr>
          <w:bCs/>
          <w:i/>
          <w:iCs/>
        </w:rPr>
      </w:pPr>
      <w:hyperlink r:id="rId12" w:history="1">
        <w:r w:rsidR="00253E7B" w:rsidRPr="00196CE4">
          <w:rPr>
            <w:rStyle w:val="Hyperlink"/>
            <w:bCs/>
            <w:i/>
            <w:iCs/>
          </w:rPr>
          <w:t>IS-POL-16 Reporting Security Incidents</w:t>
        </w:r>
      </w:hyperlink>
      <w:r w:rsidR="001A6A0E" w:rsidRPr="00E14469">
        <w:rPr>
          <w:bCs/>
          <w:i/>
          <w:iCs/>
        </w:rPr>
        <w:t xml:space="preserve"> </w:t>
      </w:r>
    </w:p>
    <w:p w14:paraId="693C18E6" w14:textId="77777777" w:rsidR="00253E7B" w:rsidRDefault="00253E7B" w:rsidP="00514B1B">
      <w:pPr>
        <w:spacing w:after="0" w:line="259" w:lineRule="auto"/>
        <w:ind w:left="0" w:right="0" w:firstLine="0"/>
        <w:jc w:val="left"/>
      </w:pPr>
    </w:p>
    <w:p w14:paraId="0FBFC6FE" w14:textId="4F3B0606" w:rsidR="00AB5013" w:rsidRDefault="001A6A0E" w:rsidP="00514B1B">
      <w:pPr>
        <w:spacing w:after="0" w:line="259" w:lineRule="auto"/>
        <w:ind w:left="-5" w:right="0"/>
        <w:jc w:val="left"/>
      </w:pPr>
      <w:r>
        <w:rPr>
          <w:b/>
        </w:rPr>
        <w:t xml:space="preserve">PROCEDURE </w:t>
      </w:r>
    </w:p>
    <w:p w14:paraId="4B41CB00" w14:textId="48171568" w:rsidR="00AB5013" w:rsidRDefault="001A6A0E" w:rsidP="00514B1B">
      <w:pPr>
        <w:ind w:left="0" w:right="0" w:firstLine="0"/>
        <w:jc w:val="left"/>
      </w:pPr>
      <w:r>
        <w:t xml:space="preserve">A Security Incident may involve any or </w:t>
      </w:r>
      <w:r w:rsidR="00B22873">
        <w:t>all</w:t>
      </w:r>
      <w:r>
        <w:t xml:space="preserve"> the following (this list is illustrative only and does not include all possible Security Incidents): </w:t>
      </w:r>
    </w:p>
    <w:p w14:paraId="361598D7" w14:textId="77777777" w:rsidR="00AB5013" w:rsidRDefault="001A6A0E" w:rsidP="00514B1B">
      <w:pPr>
        <w:spacing w:after="23" w:line="259" w:lineRule="auto"/>
        <w:ind w:left="0" w:right="0" w:firstLine="0"/>
        <w:jc w:val="left"/>
      </w:pPr>
      <w:r>
        <w:t xml:space="preserve"> </w:t>
      </w:r>
    </w:p>
    <w:p w14:paraId="759541C6" w14:textId="77777777" w:rsidR="00AB5013" w:rsidRDefault="001A6A0E" w:rsidP="00514B1B">
      <w:pPr>
        <w:numPr>
          <w:ilvl w:val="1"/>
          <w:numId w:val="2"/>
        </w:numPr>
        <w:ind w:right="0" w:hanging="720"/>
        <w:jc w:val="left"/>
      </w:pPr>
      <w:r>
        <w:lastRenderedPageBreak/>
        <w:t xml:space="preserve">Unauthorized computer, device, network, systems, or data access; </w:t>
      </w:r>
    </w:p>
    <w:p w14:paraId="7A0948AE" w14:textId="77777777" w:rsidR="00AB5013" w:rsidRDefault="001A6A0E" w:rsidP="00514B1B">
      <w:pPr>
        <w:numPr>
          <w:ilvl w:val="1"/>
          <w:numId w:val="2"/>
        </w:numPr>
        <w:ind w:right="0" w:hanging="720"/>
        <w:jc w:val="left"/>
      </w:pPr>
      <w:r>
        <w:t xml:space="preserve">Presence of a malicious application, such as a virus or malware; </w:t>
      </w:r>
    </w:p>
    <w:p w14:paraId="51362FE0" w14:textId="77777777" w:rsidR="00AB5013" w:rsidRDefault="001A6A0E" w:rsidP="00514B1B">
      <w:pPr>
        <w:numPr>
          <w:ilvl w:val="1"/>
          <w:numId w:val="2"/>
        </w:numPr>
        <w:ind w:right="0" w:hanging="720"/>
        <w:jc w:val="left"/>
      </w:pPr>
      <w:r>
        <w:t xml:space="preserve">Presence of unexpected/unusual programs; </w:t>
      </w:r>
    </w:p>
    <w:p w14:paraId="26D7772C" w14:textId="389D0A07" w:rsidR="00AB5013" w:rsidRDefault="001A6A0E" w:rsidP="00514B1B">
      <w:pPr>
        <w:numPr>
          <w:ilvl w:val="1"/>
          <w:numId w:val="2"/>
        </w:numPr>
        <w:ind w:right="0" w:hanging="720"/>
        <w:jc w:val="left"/>
      </w:pPr>
      <w:r>
        <w:t xml:space="preserve">A </w:t>
      </w:r>
      <w:r w:rsidR="00AB02E8">
        <w:t>denial-of-service</w:t>
      </w:r>
      <w:r>
        <w:t xml:space="preserve"> condition against data, network, computer</w:t>
      </w:r>
      <w:r w:rsidR="00AB02E8">
        <w:t>s</w:t>
      </w:r>
      <w:r>
        <w:t>, or device</w:t>
      </w:r>
      <w:r w:rsidR="00AB02E8">
        <w:t>s</w:t>
      </w:r>
      <w:r>
        <w:t xml:space="preserve">; </w:t>
      </w:r>
    </w:p>
    <w:p w14:paraId="3303A1CF" w14:textId="77777777" w:rsidR="00AB5013" w:rsidRDefault="001A6A0E" w:rsidP="00514B1B">
      <w:pPr>
        <w:numPr>
          <w:ilvl w:val="1"/>
          <w:numId w:val="2"/>
        </w:numPr>
        <w:ind w:right="0" w:hanging="720"/>
        <w:jc w:val="left"/>
      </w:pPr>
      <w:r>
        <w:t xml:space="preserve">Physical or logical damage to systems; </w:t>
      </w:r>
    </w:p>
    <w:p w14:paraId="2D635F56" w14:textId="77777777" w:rsidR="00AB5013" w:rsidRDefault="001A6A0E" w:rsidP="00514B1B">
      <w:pPr>
        <w:numPr>
          <w:ilvl w:val="1"/>
          <w:numId w:val="2"/>
        </w:numPr>
        <w:ind w:right="0" w:hanging="720"/>
        <w:jc w:val="left"/>
      </w:pPr>
      <w:r>
        <w:t xml:space="preserve">Theft, loss, or misplacement of a laptop or other device; </w:t>
      </w:r>
    </w:p>
    <w:p w14:paraId="584D379D" w14:textId="77777777" w:rsidR="00AB5013" w:rsidRDefault="001A6A0E" w:rsidP="00514B1B">
      <w:pPr>
        <w:numPr>
          <w:ilvl w:val="1"/>
          <w:numId w:val="2"/>
        </w:numPr>
        <w:ind w:right="0" w:hanging="720"/>
        <w:jc w:val="left"/>
      </w:pPr>
      <w:r>
        <w:t xml:space="preserve">Theft of sensitive electronic information; </w:t>
      </w:r>
    </w:p>
    <w:p w14:paraId="255B65EB" w14:textId="77777777" w:rsidR="00AB5013" w:rsidRDefault="001A6A0E" w:rsidP="00514B1B">
      <w:pPr>
        <w:numPr>
          <w:ilvl w:val="1"/>
          <w:numId w:val="2"/>
        </w:numPr>
        <w:ind w:right="0" w:hanging="720"/>
        <w:jc w:val="left"/>
      </w:pPr>
      <w:r>
        <w:t xml:space="preserve">Cyber-extortion attempts; and </w:t>
      </w:r>
    </w:p>
    <w:p w14:paraId="0F8DCA57" w14:textId="3F3EE36F" w:rsidR="00AB5013" w:rsidRDefault="001A6A0E" w:rsidP="00514B1B">
      <w:pPr>
        <w:numPr>
          <w:ilvl w:val="1"/>
          <w:numId w:val="2"/>
        </w:numPr>
        <w:ind w:right="0" w:hanging="720"/>
        <w:jc w:val="left"/>
      </w:pPr>
      <w:r>
        <w:t xml:space="preserve">Emergency disaster recovery operations that may have comprised security controls. </w:t>
      </w:r>
    </w:p>
    <w:p w14:paraId="4D9823A7" w14:textId="756A8E4C" w:rsidR="00AB5013" w:rsidRDefault="001A6A0E" w:rsidP="00514B1B">
      <w:pPr>
        <w:numPr>
          <w:ilvl w:val="0"/>
          <w:numId w:val="1"/>
        </w:numPr>
        <w:ind w:right="0" w:hanging="360"/>
        <w:jc w:val="left"/>
      </w:pPr>
      <w:r>
        <w:t xml:space="preserve">FAU will assess and respond to Security Incidents. All Security Incidents should be immediately reported to the University </w:t>
      </w:r>
      <w:r w:rsidR="005A682A">
        <w:t xml:space="preserve">Chief </w:t>
      </w:r>
      <w:r>
        <w:t xml:space="preserve">Information Security Officer </w:t>
      </w:r>
      <w:r w:rsidR="00CB3551">
        <w:t xml:space="preserve">(CISO) </w:t>
      </w:r>
      <w:r>
        <w:t>who shall take appropriate action and notify the University Chief Compliance Officer</w:t>
      </w:r>
      <w:r w:rsidR="0039097B">
        <w:t xml:space="preserve"> </w:t>
      </w:r>
      <w:r>
        <w:t>and Chief Information Officer</w:t>
      </w:r>
      <w:r w:rsidR="00CB3551">
        <w:t xml:space="preserve"> (CIO)</w:t>
      </w:r>
      <w:r>
        <w:t xml:space="preserve">.  If the </w:t>
      </w:r>
      <w:r w:rsidR="00CB3551">
        <w:t>CISO</w:t>
      </w:r>
      <w:r>
        <w:t xml:space="preserve"> is not available, the suspected incident should be reported to the </w:t>
      </w:r>
      <w:r w:rsidR="00CB3551">
        <w:t>CIO</w:t>
      </w:r>
      <w:r>
        <w:t xml:space="preserve"> or the </w:t>
      </w:r>
      <w:r w:rsidR="00DE15A9">
        <w:t>Information Security Department</w:t>
      </w:r>
      <w:r>
        <w:t xml:space="preserve">. </w:t>
      </w:r>
      <w:proofErr w:type="gramStart"/>
      <w:r w:rsidR="00317437" w:rsidRPr="00317437">
        <w:t>The CISO</w:t>
      </w:r>
      <w:proofErr w:type="gramEnd"/>
      <w:r w:rsidR="00317437" w:rsidRPr="00317437">
        <w:t xml:space="preserve"> will act as the primary interface between FAU and appropriate government agencies / external organizations</w:t>
      </w:r>
      <w:r w:rsidR="00317437">
        <w:t>.</w:t>
      </w:r>
      <w:r>
        <w:t xml:space="preserve"> </w:t>
      </w:r>
    </w:p>
    <w:p w14:paraId="609C9269" w14:textId="77777777" w:rsidR="00AB5013" w:rsidRDefault="001A6A0E" w:rsidP="00514B1B">
      <w:pPr>
        <w:spacing w:after="0" w:line="259" w:lineRule="auto"/>
        <w:ind w:left="0" w:right="0" w:firstLine="0"/>
        <w:jc w:val="left"/>
      </w:pPr>
      <w:r>
        <w:t xml:space="preserve"> </w:t>
      </w:r>
    </w:p>
    <w:p w14:paraId="71A9B0B1" w14:textId="309EE6F4" w:rsidR="00AB5013" w:rsidRDefault="001A6A0E" w:rsidP="00514B1B">
      <w:pPr>
        <w:numPr>
          <w:ilvl w:val="0"/>
          <w:numId w:val="1"/>
        </w:numPr>
        <w:ind w:right="0" w:hanging="360"/>
        <w:jc w:val="left"/>
      </w:pPr>
      <w:r>
        <w:t xml:space="preserve">In accordance with </w:t>
      </w:r>
      <w:r w:rsidR="001F4A62">
        <w:t>Office of Information Technology (OIT)</w:t>
      </w:r>
      <w:r>
        <w:t xml:space="preserve"> Security Incident Response Procedures and applicable laws, regulations and policies, breaches involving </w:t>
      </w:r>
      <w:r w:rsidR="000A07AC">
        <w:t xml:space="preserve">PHI </w:t>
      </w:r>
      <w:r>
        <w:t xml:space="preserve">will be reported by the </w:t>
      </w:r>
      <w:r w:rsidR="00DB3898">
        <w:t>CIO</w:t>
      </w:r>
      <w:r>
        <w:t xml:space="preserve"> and the Chief Compliance Officer in consultation with the University General Counsel’s Office.  </w:t>
      </w:r>
    </w:p>
    <w:p w14:paraId="15EC5B62" w14:textId="77777777" w:rsidR="00AB5013" w:rsidRDefault="001A6A0E" w:rsidP="00514B1B">
      <w:pPr>
        <w:spacing w:after="0" w:line="259" w:lineRule="auto"/>
        <w:ind w:left="720" w:right="0" w:firstLine="0"/>
        <w:jc w:val="left"/>
      </w:pPr>
      <w:r>
        <w:t xml:space="preserve"> </w:t>
      </w:r>
    </w:p>
    <w:p w14:paraId="1357314E" w14:textId="2F30CCF1" w:rsidR="002D1DEA" w:rsidRDefault="0067294C" w:rsidP="00514B1B">
      <w:pPr>
        <w:numPr>
          <w:ilvl w:val="0"/>
          <w:numId w:val="1"/>
        </w:numPr>
        <w:ind w:right="0" w:hanging="360"/>
        <w:jc w:val="left"/>
      </w:pPr>
      <w:r>
        <w:t>W</w:t>
      </w:r>
      <w:r w:rsidR="00DB3898">
        <w:t xml:space="preserve">orkforce staff </w:t>
      </w:r>
      <w:r w:rsidR="001A6A0E">
        <w:t xml:space="preserve">learning </w:t>
      </w:r>
      <w:proofErr w:type="gramStart"/>
      <w:r w:rsidR="001A6A0E">
        <w:t>of</w:t>
      </w:r>
      <w:proofErr w:type="gramEnd"/>
      <w:r w:rsidR="001A6A0E">
        <w:t xml:space="preserve"> a potential security incident should notify the Office of Information Technology at 561-297-3440 and report details of the security incident and leave contact information. </w:t>
      </w:r>
      <w:r w:rsidR="00E2083A">
        <w:t xml:space="preserve">Details should </w:t>
      </w:r>
      <w:r w:rsidR="00284F54">
        <w:t>include:</w:t>
      </w:r>
      <w:r w:rsidR="00284F54">
        <w:br/>
      </w:r>
    </w:p>
    <w:p w14:paraId="07F57E6A" w14:textId="7CE9FDB6" w:rsidR="00EA51C2" w:rsidRDefault="00EA51C2" w:rsidP="00514B1B">
      <w:pPr>
        <w:numPr>
          <w:ilvl w:val="1"/>
          <w:numId w:val="1"/>
        </w:numPr>
        <w:ind w:right="0" w:hanging="360"/>
        <w:jc w:val="left"/>
      </w:pPr>
      <w:r>
        <w:t>When and how was the incident first detected,</w:t>
      </w:r>
    </w:p>
    <w:p w14:paraId="74C83B5A" w14:textId="4CBA7485" w:rsidR="00EA51C2" w:rsidRDefault="00EA51C2" w:rsidP="00514B1B">
      <w:pPr>
        <w:numPr>
          <w:ilvl w:val="1"/>
          <w:numId w:val="1"/>
        </w:numPr>
        <w:ind w:right="0" w:hanging="360"/>
        <w:jc w:val="left"/>
      </w:pPr>
      <w:r>
        <w:t>Who is involved in the incident,</w:t>
      </w:r>
    </w:p>
    <w:p w14:paraId="6BABE9C4" w14:textId="67E10057" w:rsidR="00EA51C2" w:rsidRDefault="00EA51C2" w:rsidP="00514B1B">
      <w:pPr>
        <w:numPr>
          <w:ilvl w:val="1"/>
          <w:numId w:val="1"/>
        </w:numPr>
        <w:ind w:right="0" w:hanging="360"/>
        <w:jc w:val="left"/>
      </w:pPr>
      <w:r>
        <w:t>What devices are involved in the incident,</w:t>
      </w:r>
    </w:p>
    <w:p w14:paraId="61074817" w14:textId="2A723CEA" w:rsidR="00EA51C2" w:rsidRDefault="00EA51C2" w:rsidP="00514B1B">
      <w:pPr>
        <w:numPr>
          <w:ilvl w:val="1"/>
          <w:numId w:val="1"/>
        </w:numPr>
        <w:ind w:right="0" w:hanging="360"/>
        <w:jc w:val="left"/>
      </w:pPr>
      <w:r>
        <w:t>What type of data was stored, transmitted, or processed on the device, and</w:t>
      </w:r>
    </w:p>
    <w:p w14:paraId="7FD1ADA4" w14:textId="665986C6" w:rsidR="004556E2" w:rsidRDefault="00EA51C2" w:rsidP="00514B1B">
      <w:pPr>
        <w:numPr>
          <w:ilvl w:val="1"/>
          <w:numId w:val="1"/>
        </w:numPr>
        <w:ind w:right="0" w:hanging="360"/>
        <w:jc w:val="left"/>
      </w:pPr>
      <w:r>
        <w:t>What has been done so far.</w:t>
      </w:r>
    </w:p>
    <w:p w14:paraId="0B8641CF" w14:textId="77777777" w:rsidR="0073166E" w:rsidRDefault="0073166E" w:rsidP="00514B1B">
      <w:pPr>
        <w:ind w:left="720" w:right="0" w:firstLine="0"/>
        <w:jc w:val="left"/>
      </w:pPr>
    </w:p>
    <w:p w14:paraId="2547BD86" w14:textId="775A7164" w:rsidR="00FE36D3" w:rsidRDefault="00FE36D3" w:rsidP="00514B1B">
      <w:pPr>
        <w:pStyle w:val="ListParagraph"/>
        <w:jc w:val="left"/>
      </w:pPr>
      <w:r w:rsidRPr="00FE36D3">
        <w:t>Unless otherwise directed by the CISO, CIO, or Chief Compliance Officer, affected systems shall be immediately isolated and preserved. The following actions must be taken:</w:t>
      </w:r>
    </w:p>
    <w:p w14:paraId="4283BB0F" w14:textId="77777777" w:rsidR="004556E2" w:rsidRDefault="004556E2" w:rsidP="00514B1B">
      <w:pPr>
        <w:numPr>
          <w:ilvl w:val="1"/>
          <w:numId w:val="1"/>
        </w:numPr>
        <w:ind w:right="0" w:hanging="360"/>
        <w:jc w:val="left"/>
      </w:pPr>
      <w:r w:rsidRPr="004556E2">
        <w:t>Do not log off, log on, or power off the affected systems.</w:t>
      </w:r>
    </w:p>
    <w:p w14:paraId="4D36E0CC" w14:textId="01F9ABCA" w:rsidR="004556E2" w:rsidRDefault="004556E2" w:rsidP="00514B1B">
      <w:pPr>
        <w:numPr>
          <w:ilvl w:val="1"/>
          <w:numId w:val="1"/>
        </w:numPr>
        <w:ind w:right="0" w:hanging="360"/>
        <w:jc w:val="left"/>
      </w:pPr>
      <w:r w:rsidRPr="004556E2">
        <w:t>Disconnect the affected systems from the network by unplugging the network cable</w:t>
      </w:r>
      <w:r>
        <w:t>.</w:t>
      </w:r>
    </w:p>
    <w:p w14:paraId="295E8597" w14:textId="77777777" w:rsidR="004556E2" w:rsidRDefault="004556E2" w:rsidP="00514B1B">
      <w:pPr>
        <w:numPr>
          <w:ilvl w:val="1"/>
          <w:numId w:val="1"/>
        </w:numPr>
        <w:ind w:right="0" w:hanging="360"/>
        <w:jc w:val="left"/>
      </w:pPr>
      <w:r w:rsidRPr="004556E2">
        <w:t>Clearly label the affected systems to indicate they are involved in a Security Incident.</w:t>
      </w:r>
    </w:p>
    <w:p w14:paraId="72398F9F" w14:textId="434E2E99" w:rsidR="00FE36D3" w:rsidRDefault="004556E2" w:rsidP="00514B1B">
      <w:pPr>
        <w:numPr>
          <w:ilvl w:val="1"/>
          <w:numId w:val="1"/>
        </w:numPr>
        <w:ind w:right="0" w:hanging="360"/>
        <w:jc w:val="left"/>
      </w:pPr>
      <w:r w:rsidRPr="004556E2">
        <w:t>Notify and instruct all personnel to refrain from accessing, using, or altering the affected systems.</w:t>
      </w:r>
    </w:p>
    <w:p w14:paraId="1FAAF89D" w14:textId="77777777" w:rsidR="00AB5013" w:rsidRDefault="001A6A0E" w:rsidP="00514B1B">
      <w:pPr>
        <w:spacing w:after="0" w:line="259" w:lineRule="auto"/>
        <w:ind w:left="0" w:right="0" w:firstLine="0"/>
        <w:jc w:val="left"/>
      </w:pPr>
      <w:r>
        <w:t xml:space="preserve"> </w:t>
      </w:r>
    </w:p>
    <w:p w14:paraId="50311671" w14:textId="4D75D29F" w:rsidR="00AB5013" w:rsidRDefault="0073166E" w:rsidP="00514B1B">
      <w:pPr>
        <w:numPr>
          <w:ilvl w:val="0"/>
          <w:numId w:val="1"/>
        </w:numPr>
        <w:ind w:right="0" w:hanging="360"/>
        <w:jc w:val="left"/>
      </w:pPr>
      <w:r w:rsidRPr="0073166E">
        <w:t xml:space="preserve">The CISO will document the incident follow-up and resolution in the Security Incidents Log, including the remediation to resolve the issue.  The CISO will meet and report on major security incidents, if </w:t>
      </w:r>
      <w:proofErr w:type="gramStart"/>
      <w:r w:rsidRPr="0073166E">
        <w:t>any</w:t>
      </w:r>
      <w:proofErr w:type="gramEnd"/>
      <w:r w:rsidRPr="0073166E">
        <w:t xml:space="preserve">, to the Chief Compliance Officer within 30 days of remediation </w:t>
      </w:r>
      <w:proofErr w:type="gramStart"/>
      <w:r w:rsidRPr="0073166E">
        <w:t>in order to</w:t>
      </w:r>
      <w:proofErr w:type="gramEnd"/>
      <w:r w:rsidRPr="0073166E">
        <w:t xml:space="preserve"> review and ensure timely resolution of Security Incidents </w:t>
      </w:r>
      <w:proofErr w:type="gramStart"/>
      <w:r w:rsidRPr="0073166E">
        <w:t>taking into account</w:t>
      </w:r>
      <w:proofErr w:type="gramEnd"/>
      <w:r w:rsidRPr="0073166E">
        <w:t xml:space="preserve"> the six (6) elements of the IRP listed above.</w:t>
      </w:r>
    </w:p>
    <w:sectPr w:rsidR="00AB5013">
      <w:pgSz w:w="12240" w:h="15840"/>
      <w:pgMar w:top="565" w:right="1438" w:bottom="72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1F3F2" w14:textId="77777777" w:rsidR="00BD36FA" w:rsidRDefault="00BD36FA" w:rsidP="00815327">
      <w:pPr>
        <w:spacing w:after="0" w:line="240" w:lineRule="auto"/>
      </w:pPr>
      <w:r>
        <w:separator/>
      </w:r>
    </w:p>
  </w:endnote>
  <w:endnote w:type="continuationSeparator" w:id="0">
    <w:p w14:paraId="770028A8" w14:textId="77777777" w:rsidR="00BD36FA" w:rsidRDefault="00BD36FA" w:rsidP="0081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A3766" w14:textId="77777777" w:rsidR="00BD36FA" w:rsidRDefault="00BD36FA" w:rsidP="00815327">
      <w:pPr>
        <w:spacing w:after="0" w:line="240" w:lineRule="auto"/>
      </w:pPr>
      <w:r>
        <w:separator/>
      </w:r>
    </w:p>
  </w:footnote>
  <w:footnote w:type="continuationSeparator" w:id="0">
    <w:p w14:paraId="176EAEF8" w14:textId="77777777" w:rsidR="00BD36FA" w:rsidRDefault="00BD36FA" w:rsidP="008153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F3935"/>
    <w:multiLevelType w:val="hybridMultilevel"/>
    <w:tmpl w:val="B3AC59B0"/>
    <w:lvl w:ilvl="0" w:tplc="45344CB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ECF8A4">
      <w:start w:val="1"/>
      <w:numFmt w:val="decimal"/>
      <w:lvlRestart w:val="0"/>
      <w:lvlText w:val="(%2)"/>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E03D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C99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643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4A59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BCB4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025A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8A37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3045542"/>
    <w:multiLevelType w:val="hybridMultilevel"/>
    <w:tmpl w:val="F956240E"/>
    <w:lvl w:ilvl="0" w:tplc="74C043E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94DFC8">
      <w:start w:val="1"/>
      <w:numFmt w:val="bullet"/>
      <w:lvlText w:val="o"/>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10C1C0A">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19A83F6">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5D80EFA">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E2693D6">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5B4C722">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264B202">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E2092DE">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10C6798"/>
    <w:multiLevelType w:val="hybridMultilevel"/>
    <w:tmpl w:val="DA962C3A"/>
    <w:lvl w:ilvl="0" w:tplc="094A9B8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B2F1AC">
      <w:start w:val="1"/>
      <w:numFmt w:val="bullet"/>
      <w:lvlRestart w:val="0"/>
      <w:lvlText w:val="•"/>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164D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C6B39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1A594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F85F2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D8FFA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8A602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36A06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32573725">
    <w:abstractNumId w:val="1"/>
  </w:num>
  <w:num w:numId="2" w16cid:durableId="1741709339">
    <w:abstractNumId w:val="2"/>
  </w:num>
  <w:num w:numId="3" w16cid:durableId="1114784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013"/>
    <w:rsid w:val="00050896"/>
    <w:rsid w:val="000A07AC"/>
    <w:rsid w:val="000A2EA2"/>
    <w:rsid w:val="000E3D98"/>
    <w:rsid w:val="000F00FA"/>
    <w:rsid w:val="000F5862"/>
    <w:rsid w:val="0011182D"/>
    <w:rsid w:val="0011547D"/>
    <w:rsid w:val="00121C38"/>
    <w:rsid w:val="00137A70"/>
    <w:rsid w:val="001761BB"/>
    <w:rsid w:val="00176BC6"/>
    <w:rsid w:val="00196CE4"/>
    <w:rsid w:val="001A6A0E"/>
    <w:rsid w:val="001C10BF"/>
    <w:rsid w:val="001F4A62"/>
    <w:rsid w:val="00201E57"/>
    <w:rsid w:val="00233D02"/>
    <w:rsid w:val="00244B26"/>
    <w:rsid w:val="00253E7B"/>
    <w:rsid w:val="00264819"/>
    <w:rsid w:val="00284F54"/>
    <w:rsid w:val="002B78BC"/>
    <w:rsid w:val="002C4631"/>
    <w:rsid w:val="002D1DEA"/>
    <w:rsid w:val="00317437"/>
    <w:rsid w:val="0039097B"/>
    <w:rsid w:val="003B716A"/>
    <w:rsid w:val="003F6D12"/>
    <w:rsid w:val="004556E2"/>
    <w:rsid w:val="00514B1B"/>
    <w:rsid w:val="00554569"/>
    <w:rsid w:val="005A682A"/>
    <w:rsid w:val="005E0721"/>
    <w:rsid w:val="006269D4"/>
    <w:rsid w:val="0065639C"/>
    <w:rsid w:val="0067294C"/>
    <w:rsid w:val="0073166E"/>
    <w:rsid w:val="00764BC5"/>
    <w:rsid w:val="0076760E"/>
    <w:rsid w:val="007B2A2C"/>
    <w:rsid w:val="00815327"/>
    <w:rsid w:val="008D7F17"/>
    <w:rsid w:val="00902F4C"/>
    <w:rsid w:val="009D2D95"/>
    <w:rsid w:val="00A17744"/>
    <w:rsid w:val="00A350AD"/>
    <w:rsid w:val="00A63E92"/>
    <w:rsid w:val="00A749DC"/>
    <w:rsid w:val="00A914C1"/>
    <w:rsid w:val="00AB02E8"/>
    <w:rsid w:val="00AB5013"/>
    <w:rsid w:val="00AD36BE"/>
    <w:rsid w:val="00B22873"/>
    <w:rsid w:val="00B764D7"/>
    <w:rsid w:val="00BC6AF5"/>
    <w:rsid w:val="00BD36FA"/>
    <w:rsid w:val="00BF1C82"/>
    <w:rsid w:val="00BF536D"/>
    <w:rsid w:val="00CB3551"/>
    <w:rsid w:val="00DB3898"/>
    <w:rsid w:val="00DE15A9"/>
    <w:rsid w:val="00E14469"/>
    <w:rsid w:val="00E2083A"/>
    <w:rsid w:val="00EA51C2"/>
    <w:rsid w:val="00F72CBA"/>
    <w:rsid w:val="00FE36D3"/>
    <w:rsid w:val="110D7359"/>
    <w:rsid w:val="2B06A60A"/>
    <w:rsid w:val="413540A0"/>
    <w:rsid w:val="7F0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3E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49" w:lineRule="auto"/>
      <w:ind w:left="10" w:right="3"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5639C"/>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244B26"/>
    <w:rPr>
      <w:sz w:val="16"/>
      <w:szCs w:val="16"/>
    </w:rPr>
  </w:style>
  <w:style w:type="paragraph" w:styleId="CommentText">
    <w:name w:val="annotation text"/>
    <w:basedOn w:val="Normal"/>
    <w:link w:val="CommentTextChar"/>
    <w:uiPriority w:val="99"/>
    <w:unhideWhenUsed/>
    <w:rsid w:val="00244B26"/>
    <w:pPr>
      <w:spacing w:line="240" w:lineRule="auto"/>
    </w:pPr>
    <w:rPr>
      <w:sz w:val="20"/>
      <w:szCs w:val="20"/>
    </w:rPr>
  </w:style>
  <w:style w:type="character" w:customStyle="1" w:styleId="CommentTextChar">
    <w:name w:val="Comment Text Char"/>
    <w:basedOn w:val="DefaultParagraphFont"/>
    <w:link w:val="CommentText"/>
    <w:uiPriority w:val="99"/>
    <w:rsid w:val="00244B26"/>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244B26"/>
    <w:rPr>
      <w:b/>
      <w:bCs/>
    </w:rPr>
  </w:style>
  <w:style w:type="character" w:customStyle="1" w:styleId="CommentSubjectChar">
    <w:name w:val="Comment Subject Char"/>
    <w:basedOn w:val="CommentTextChar"/>
    <w:link w:val="CommentSubject"/>
    <w:uiPriority w:val="99"/>
    <w:semiHidden/>
    <w:rsid w:val="00244B26"/>
    <w:rPr>
      <w:rFonts w:ascii="Times New Roman" w:eastAsia="Times New Roman" w:hAnsi="Times New Roman" w:cs="Times New Roman"/>
      <w:b/>
      <w:bCs/>
      <w:color w:val="000000"/>
      <w:sz w:val="20"/>
      <w:szCs w:val="20"/>
    </w:rPr>
  </w:style>
  <w:style w:type="paragraph" w:styleId="ListParagraph">
    <w:name w:val="List Paragraph"/>
    <w:basedOn w:val="Normal"/>
    <w:uiPriority w:val="34"/>
    <w:qFormat/>
    <w:rsid w:val="002D1DEA"/>
    <w:pPr>
      <w:ind w:left="720"/>
      <w:contextualSpacing/>
    </w:pPr>
  </w:style>
  <w:style w:type="paragraph" w:styleId="Header">
    <w:name w:val="header"/>
    <w:basedOn w:val="Normal"/>
    <w:link w:val="HeaderChar"/>
    <w:uiPriority w:val="99"/>
    <w:unhideWhenUsed/>
    <w:rsid w:val="00815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327"/>
    <w:rPr>
      <w:rFonts w:ascii="Times New Roman" w:eastAsia="Times New Roman" w:hAnsi="Times New Roman" w:cs="Times New Roman"/>
      <w:color w:val="000000"/>
    </w:rPr>
  </w:style>
  <w:style w:type="paragraph" w:styleId="Footer">
    <w:name w:val="footer"/>
    <w:basedOn w:val="Normal"/>
    <w:link w:val="FooterChar"/>
    <w:uiPriority w:val="99"/>
    <w:unhideWhenUsed/>
    <w:rsid w:val="00815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327"/>
    <w:rPr>
      <w:rFonts w:ascii="Times New Roman" w:eastAsia="Times New Roman" w:hAnsi="Times New Roman" w:cs="Times New Roman"/>
      <w:color w:val="000000"/>
    </w:rPr>
  </w:style>
  <w:style w:type="character" w:styleId="Hyperlink">
    <w:name w:val="Hyperlink"/>
    <w:basedOn w:val="DefaultParagraphFont"/>
    <w:uiPriority w:val="99"/>
    <w:unhideWhenUsed/>
    <w:rsid w:val="00902F4C"/>
    <w:rPr>
      <w:color w:val="467886" w:themeColor="hyperlink"/>
      <w:u w:val="single"/>
    </w:rPr>
  </w:style>
  <w:style w:type="character" w:styleId="UnresolvedMention">
    <w:name w:val="Unresolved Mention"/>
    <w:basedOn w:val="DefaultParagraphFont"/>
    <w:uiPriority w:val="99"/>
    <w:semiHidden/>
    <w:unhideWhenUsed/>
    <w:rsid w:val="00902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u.edu/oit/security/pdf/fau-information-security-policies.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u.edu/oit/security/pdf/fau-information-security-policies.pdf" TargetMode="Externa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4F48DCFA0C3F499CDB748112D02E82" ma:contentTypeVersion="3" ma:contentTypeDescription="Create a new document." ma:contentTypeScope="" ma:versionID="c557fa68cc5143a2f6fe115a06c34c1e">
  <xsd:schema xmlns:xsd="http://www.w3.org/2001/XMLSchema" xmlns:xs="http://www.w3.org/2001/XMLSchema" xmlns:p="http://schemas.microsoft.com/office/2006/metadata/properties" xmlns:ns2="b17d9174-277f-4ba3-aa7f-69e1ed92732a" targetNamespace="http://schemas.microsoft.com/office/2006/metadata/properties" ma:root="true" ma:fieldsID="777c667414bd1bd5c12e3c1c11014996" ns2:_="">
    <xsd:import namespace="b17d9174-277f-4ba3-aa7f-69e1ed9273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d9174-277f-4ba3-aa7f-69e1ed927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CB2B5-11BA-49F4-8BAE-CE0A59D14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d9174-277f-4ba3-aa7f-69e1ed927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96C651-F4E1-461C-8CE2-9CE645879A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32C88E-6268-40A3-B076-F43CE56419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4247</Characters>
  <Application>Microsoft Office Word</Application>
  <DocSecurity>0</DocSecurity>
  <Lines>35</Lines>
  <Paragraphs>9</Paragraphs>
  <ScaleCrop>false</ScaleCrop>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2026-09-08T18:04:00Z</dcterms:created>
  <dcterms:modified xsi:type="dcterms:W3CDTF">2026-09-08T18:04:00Z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0x010100254F48DCFA0C3F499CDB748112D02E82</vt:lpwstr>
  </property>
</Properties>
</file>